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9B6C5" w14:textId="77777777" w:rsidR="009174A7" w:rsidRDefault="009174A7" w:rsidP="009174A7">
      <w:pPr>
        <w:rPr>
          <w:rFonts w:ascii="Times" w:eastAsia="Times New Roman" w:hAnsi="Times" w:cs="Times New Roman"/>
          <w:b/>
          <w:color w:val="353C3F"/>
          <w:shd w:val="clear" w:color="auto" w:fill="FFFFFF"/>
          <w:lang w:eastAsia="en-US"/>
        </w:rPr>
      </w:pPr>
      <w:r w:rsidRPr="009174A7">
        <w:rPr>
          <w:rFonts w:ascii="Times" w:eastAsia="Times New Roman" w:hAnsi="Times" w:cs="Times New Roman"/>
          <w:b/>
          <w:color w:val="353C3F"/>
          <w:shd w:val="clear" w:color="auto" w:fill="FFFFFF"/>
          <w:lang w:eastAsia="en-US"/>
        </w:rPr>
        <w:t>Disclosure Statement:</w:t>
      </w:r>
    </w:p>
    <w:p w14:paraId="1695A0B3" w14:textId="77777777" w:rsidR="009174A7" w:rsidRPr="009174A7" w:rsidRDefault="009174A7" w:rsidP="009174A7">
      <w:pPr>
        <w:rPr>
          <w:rFonts w:ascii="Times" w:eastAsia="Times New Roman" w:hAnsi="Times" w:cs="Times New Roman"/>
          <w:b/>
          <w:color w:val="353C3F"/>
          <w:shd w:val="clear" w:color="auto" w:fill="FFFFFF"/>
          <w:lang w:eastAsia="en-US"/>
        </w:rPr>
      </w:pPr>
    </w:p>
    <w:p w14:paraId="0542B3B2" w14:textId="77777777" w:rsidR="009174A7" w:rsidRPr="009174A7" w:rsidRDefault="009174A7" w:rsidP="009174A7">
      <w:pPr>
        <w:widowControl w:val="0"/>
        <w:autoSpaceDE w:val="0"/>
        <w:autoSpaceDN w:val="0"/>
        <w:adjustRightInd w:val="0"/>
        <w:rPr>
          <w:rFonts w:ascii="Times" w:eastAsia="Times New Roman" w:hAnsi="Times" w:cs="Times New Roman"/>
          <w:color w:val="353C3F"/>
          <w:shd w:val="clear" w:color="auto" w:fill="FFFFFF"/>
          <w:lang w:eastAsia="en-US"/>
        </w:rPr>
      </w:pPr>
      <w:r w:rsidRPr="009174A7">
        <w:rPr>
          <w:rFonts w:ascii="Times New Roman" w:hAnsi="Times New Roman" w:cs="Times New Roman"/>
          <w:color w:val="231F20"/>
        </w:rPr>
        <w:t>This research was funded by a Swedish Research Council grant no. 2009-2390 and the John Templeton Foundation</w:t>
      </w:r>
      <w:r>
        <w:rPr>
          <w:rFonts w:ascii="Times New Roman" w:hAnsi="Times New Roman" w:cs="Times New Roman"/>
          <w:color w:val="231F20"/>
        </w:rPr>
        <w:t xml:space="preserve"> </w:t>
      </w:r>
      <w:r w:rsidRPr="009174A7">
        <w:rPr>
          <w:rFonts w:ascii="Times New Roman" w:hAnsi="Times New Roman" w:cs="Times New Roman"/>
          <w:color w:val="231F20"/>
        </w:rPr>
        <w:t>grant no. 48952. The views expressed in this publication are those of the authors and do not necessarily reflect the views of the</w:t>
      </w:r>
      <w:r>
        <w:rPr>
          <w:rFonts w:ascii="Times New Roman" w:hAnsi="Times New Roman" w:cs="Times New Roman"/>
          <w:color w:val="231F20"/>
        </w:rPr>
        <w:t xml:space="preserve"> </w:t>
      </w:r>
      <w:r w:rsidRPr="009174A7">
        <w:rPr>
          <w:rFonts w:ascii="Times New Roman" w:hAnsi="Times New Roman" w:cs="Times New Roman"/>
          <w:color w:val="231F20"/>
        </w:rPr>
        <w:t>funding agencies.</w:t>
      </w:r>
    </w:p>
    <w:p w14:paraId="6AF45DC5" w14:textId="77777777" w:rsidR="009174A7" w:rsidRPr="009174A7" w:rsidRDefault="009174A7" w:rsidP="009174A7">
      <w:pPr>
        <w:rPr>
          <w:rFonts w:ascii="Times" w:eastAsia="Times New Roman" w:hAnsi="Times" w:cs="Times New Roman"/>
          <w:color w:val="353C3F"/>
          <w:shd w:val="clear" w:color="auto" w:fill="FFFFFF"/>
          <w:lang w:eastAsia="en-US"/>
        </w:rPr>
      </w:pPr>
    </w:p>
    <w:p w14:paraId="3BBE51EB" w14:textId="77777777" w:rsidR="009174A7" w:rsidRPr="009174A7" w:rsidRDefault="009174A7" w:rsidP="009174A7">
      <w:pPr>
        <w:rPr>
          <w:rFonts w:ascii="Times" w:eastAsia="Times New Roman" w:hAnsi="Times" w:cs="Times New Roman"/>
          <w:sz w:val="20"/>
          <w:szCs w:val="20"/>
          <w:lang w:eastAsia="en-US"/>
        </w:rPr>
      </w:pPr>
      <w:r w:rsidRPr="009174A7">
        <w:rPr>
          <w:rFonts w:ascii="Times" w:eastAsia="Times New Roman" w:hAnsi="Times" w:cs="Times New Roman"/>
          <w:color w:val="353C3F"/>
          <w:shd w:val="clear" w:color="auto" w:fill="FFFFFF"/>
          <w:lang w:eastAsia="en-US"/>
        </w:rPr>
        <w:t>The author declares that she has no relevant or material financial interests that relate to the research described in this paper.</w:t>
      </w:r>
    </w:p>
    <w:p w14:paraId="0F5967E3" w14:textId="77777777" w:rsidR="0073533B" w:rsidRDefault="0073533B">
      <w:pPr>
        <w:rPr>
          <w:rFonts w:ascii="Times" w:hAnsi="Times"/>
        </w:rPr>
      </w:pPr>
    </w:p>
    <w:p w14:paraId="73F315D3" w14:textId="77777777" w:rsidR="0073533B" w:rsidRPr="009174A7" w:rsidRDefault="0073533B">
      <w:pPr>
        <w:rPr>
          <w:rFonts w:ascii="Times" w:hAnsi="Times"/>
        </w:rPr>
      </w:pPr>
      <w:r>
        <w:rPr>
          <w:rFonts w:ascii="Times" w:hAnsi="Times"/>
        </w:rPr>
        <w:t>IRB approval for this study was obtained from Arizona State University</w:t>
      </w:r>
      <w:r w:rsidR="006568DA">
        <w:rPr>
          <w:rFonts w:ascii="Times" w:hAnsi="Times"/>
        </w:rPr>
        <w:t>.</w:t>
      </w:r>
      <w:bookmarkStart w:id="0" w:name="_GoBack"/>
      <w:bookmarkEnd w:id="0"/>
      <w:r w:rsidR="006568DA">
        <w:rPr>
          <w:rFonts w:ascii="Times" w:hAnsi="Times"/>
        </w:rPr>
        <w:t xml:space="preserve"> </w:t>
      </w:r>
    </w:p>
    <w:sectPr w:rsidR="0073533B" w:rsidRPr="009174A7" w:rsidSect="007353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4A7"/>
    <w:rsid w:val="006568DA"/>
    <w:rsid w:val="0073533B"/>
    <w:rsid w:val="009174A7"/>
    <w:rsid w:val="009F4698"/>
    <w:rsid w:val="00C206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5338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413</Characters>
  <Application>Microsoft Macintosh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Mathew</dc:creator>
  <cp:keywords/>
  <dc:description/>
  <cp:lastModifiedBy>Sarah Mathew</cp:lastModifiedBy>
  <cp:revision>2</cp:revision>
  <dcterms:created xsi:type="dcterms:W3CDTF">2017-01-09T21:04:00Z</dcterms:created>
  <dcterms:modified xsi:type="dcterms:W3CDTF">2017-01-09T21:21:00Z</dcterms:modified>
</cp:coreProperties>
</file>